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E231A7">
      <w:pPr>
        <w:pStyle w:val="IParagraf"/>
        <w:numPr>
          <w:ilvl w:val="0"/>
          <w:numId w:val="4"/>
        </w:numPr>
        <w:ind w:left="426" w:firstLine="283"/>
        <w:rPr>
          <w:rFonts w:asciiTheme="minorHAnsi" w:hAnsiTheme="minorHAnsi" w:cstheme="minorHAnsi"/>
        </w:rPr>
      </w:pPr>
      <w:bookmarkStart w:id="0" w:name="_Ref333694402"/>
    </w:p>
    <w:bookmarkEnd w:id="0"/>
    <w:p w14:paraId="7A68DAE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B84105">
      <w:pPr>
        <w:pStyle w:val="IIIPodstawowy"/>
        <w:numPr>
          <w:ilvl w:val="0"/>
          <w:numId w:val="31"/>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33C4A680"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Pr="001405B4">
        <w:rPr>
          <w:rFonts w:asciiTheme="minorHAnsi" w:hAnsiTheme="minorHAnsi" w:cstheme="minorHAnsi"/>
          <w:szCs w:val="22"/>
        </w:rPr>
        <w:t>do umowy).</w:t>
      </w:r>
    </w:p>
    <w:p w14:paraId="0F01BECA" w14:textId="639A179F" w:rsidR="00E231A7" w:rsidRPr="001405B4" w:rsidRDefault="00E231A7" w:rsidP="00B84105">
      <w:pPr>
        <w:pStyle w:val="IIIPodstawowy"/>
        <w:numPr>
          <w:ilvl w:val="0"/>
          <w:numId w:val="31"/>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1405B4">
      <w:pPr>
        <w:pStyle w:val="IParagraf"/>
        <w:numPr>
          <w:ilvl w:val="0"/>
          <w:numId w:val="4"/>
        </w:numPr>
        <w:ind w:left="426" w:firstLine="0"/>
        <w:rPr>
          <w:rFonts w:asciiTheme="minorHAnsi" w:hAnsiTheme="minorHAnsi" w:cstheme="minorHAnsi"/>
        </w:rPr>
      </w:pPr>
      <w:bookmarkStart w:id="1" w:name="_Ref333698269"/>
    </w:p>
    <w:bookmarkEnd w:id="1"/>
    <w:p w14:paraId="5AB16631" w14:textId="2B5B26A4" w:rsidR="00B931D5" w:rsidRPr="001405B4" w:rsidRDefault="001405B4" w:rsidP="009F6778">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2"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2"/>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77777777"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3" w:name="_Ref333699409"/>
      <w:r w:rsidRPr="001405B4">
        <w:rPr>
          <w:rFonts w:asciiTheme="minorHAnsi" w:hAnsiTheme="minorHAnsi" w:cstheme="minorHAnsi"/>
          <w:szCs w:val="22"/>
        </w:rPr>
        <w:t>wykonanie robót związanych z realizacją przedmiotu umowy, nastąpi do dnia ……………….</w:t>
      </w:r>
      <w:bookmarkEnd w:id="3"/>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uznanych na piśmie przez Zamawiającego, termin zakończenia prac może zostać zmieniony </w:t>
      </w:r>
      <w:r w:rsidRPr="001405B4">
        <w:rPr>
          <w:rFonts w:asciiTheme="minorHAnsi" w:hAnsiTheme="minorHAnsi" w:cstheme="minorHAnsi"/>
        </w:rPr>
        <w:lastRenderedPageBreak/>
        <w:t>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pPr>
        <w:pStyle w:val="IParagraf"/>
        <w:numPr>
          <w:ilvl w:val="0"/>
          <w:numId w:val="4"/>
        </w:numPr>
        <w:spacing w:before="0"/>
        <w:ind w:left="425" w:firstLine="284"/>
        <w:rPr>
          <w:rFonts w:asciiTheme="minorHAnsi" w:hAnsiTheme="minorHAnsi" w:cstheme="minorHAnsi"/>
        </w:rPr>
      </w:pPr>
      <w:bookmarkStart w:id="4" w:name="_Ref333698023"/>
    </w:p>
    <w:bookmarkEnd w:id="4"/>
    <w:p w14:paraId="3EB521D2" w14:textId="77777777" w:rsidR="00B931D5" w:rsidRPr="001405B4" w:rsidRDefault="008D48BE" w:rsidP="006568C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5"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5"/>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6"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6"/>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CB5FDA">
      <w:pPr>
        <w:pStyle w:val="Tekstpodstawowy"/>
        <w:spacing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7" w:name="_Ref333698045"/>
      <w:r w:rsidRPr="001405B4">
        <w:rPr>
          <w:rFonts w:asciiTheme="minorHAnsi" w:hAnsiTheme="minorHAnsi" w:cstheme="minorHAnsi"/>
        </w:rPr>
        <w:t>Wynagrodzenie umowne obejmuje wszystkie koszty związane z wykonaniem przedmiotu umowy, w tym między innymi:</w:t>
      </w:r>
      <w:bookmarkEnd w:id="7"/>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77777777" w:rsidR="00F24A69" w:rsidRPr="001405B4" w:rsidRDefault="008D48BE" w:rsidP="006568C7">
      <w:pPr>
        <w:pStyle w:val="IIInumerowanie"/>
        <w:numPr>
          <w:ilvl w:val="0"/>
          <w:numId w:val="6"/>
        </w:numPr>
        <w:spacing w:after="0"/>
        <w:ind w:left="714" w:hanging="357"/>
        <w:rPr>
          <w:rFonts w:asciiTheme="minorHAnsi" w:hAnsiTheme="minorHAnsi" w:cstheme="minorHAnsi"/>
          <w:szCs w:val="22"/>
        </w:rPr>
      </w:pPr>
      <w:r w:rsidRPr="001405B4">
        <w:rPr>
          <w:rFonts w:asciiTheme="minorHAnsi" w:hAnsiTheme="minorHAnsi" w:cstheme="minorHAnsi"/>
          <w:szCs w:val="22"/>
        </w:rPr>
        <w:t>koszty odszkodowania za szkody osób trzecich.</w:t>
      </w:r>
    </w:p>
    <w:p w14:paraId="0A4BD1C9" w14:textId="77777777"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Wynagrodzenie, o którym mowa w ust. 1 niniejszego paragrafu jest wynagrodzeniem ryczałtowym. Jeżeli faktyczny zakres robót będzie mniejszy od przewidzianego w Specyfikacji i w Ofercie Wykonawcy, wynagrodzenie ulegnie zmniejszeniu odpowiednio do zmniejszenia zakresu robót. Zmiana zakresu robót wymaga formy pisemnej pod rygorem nieważności.</w:t>
      </w:r>
    </w:p>
    <w:p w14:paraId="19BBB3A9"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Płatność wynagrodzenia, o którym mowa w ust. 1 pkt 3) niniejszego paragrafu</w:t>
      </w:r>
      <w:r w:rsidR="00D4292E" w:rsidRPr="001405B4">
        <w:rPr>
          <w:rFonts w:asciiTheme="minorHAnsi" w:hAnsiTheme="minorHAnsi" w:cstheme="minorHAnsi"/>
        </w:rPr>
        <w:t>,</w:t>
      </w:r>
      <w:r w:rsidRPr="001405B4">
        <w:rPr>
          <w:rFonts w:asciiTheme="minorHAnsi" w:hAnsiTheme="minorHAnsi" w:cstheme="minorHAnsi"/>
        </w:rPr>
        <w:t xml:space="preserve"> nastąpi w formie płatności jednorazowej.</w:t>
      </w:r>
    </w:p>
    <w:p w14:paraId="50E8113E" w14:textId="77777777" w:rsidR="00CB5FDA" w:rsidRPr="001405B4" w:rsidRDefault="00CB5FDA"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Ceny jednostkowe robót będą przyjmowane z kosztorysów ofertowych.</w:t>
      </w:r>
    </w:p>
    <w:p w14:paraId="71EA4FDC" w14:textId="3B0EAFAE" w:rsidR="00B931D5" w:rsidRPr="001405B4" w:rsidRDefault="008D48BE" w:rsidP="00B84105">
      <w:pPr>
        <w:pStyle w:val="IIUstp"/>
        <w:numPr>
          <w:ilvl w:val="0"/>
          <w:numId w:val="19"/>
        </w:numPr>
        <w:ind w:left="426" w:hanging="426"/>
        <w:rPr>
          <w:rFonts w:asciiTheme="minorHAnsi" w:hAnsiTheme="minorHAnsi" w:cstheme="minorHAnsi"/>
        </w:rPr>
      </w:pPr>
      <w:bookmarkStart w:id="8" w:name="_Ref333694001"/>
      <w:r w:rsidRPr="001405B4">
        <w:rPr>
          <w:rFonts w:asciiTheme="minorHAnsi" w:hAnsiTheme="minorHAnsi" w:cstheme="minorHAnsi"/>
        </w:rPr>
        <w:t>Dla dokonania odbioru przedmiotu umowy Zamawiający sporządzi wraz z Wykonawcą protokół odbioru końcowego bez uwag</w:t>
      </w:r>
      <w:r w:rsidR="00D4292E" w:rsidRPr="001405B4">
        <w:rPr>
          <w:rFonts w:asciiTheme="minorHAnsi" w:hAnsiTheme="minorHAnsi" w:cstheme="minorHAnsi"/>
        </w:rPr>
        <w:t>,</w:t>
      </w:r>
      <w:r w:rsidRPr="001405B4">
        <w:rPr>
          <w:rFonts w:asciiTheme="minorHAnsi" w:hAnsiTheme="minorHAnsi" w:cstheme="minorHAnsi"/>
        </w:rPr>
        <w:t xml:space="preserve"> z zastrzeżeniem § 4 ust</w:t>
      </w:r>
      <w:r w:rsidR="001866C1" w:rsidRPr="001405B4">
        <w:rPr>
          <w:rFonts w:asciiTheme="minorHAnsi" w:hAnsiTheme="minorHAnsi" w:cstheme="minorHAnsi"/>
        </w:rPr>
        <w:t>.</w:t>
      </w:r>
      <w:r w:rsidRPr="001405B4">
        <w:rPr>
          <w:rFonts w:asciiTheme="minorHAnsi" w:hAnsiTheme="minorHAnsi" w:cstheme="minorHAnsi"/>
        </w:rPr>
        <w:t xml:space="preserve"> </w:t>
      </w:r>
      <w:r w:rsidR="00D4292E" w:rsidRPr="001405B4">
        <w:rPr>
          <w:rFonts w:asciiTheme="minorHAnsi" w:hAnsiTheme="minorHAnsi" w:cstheme="minorHAnsi"/>
        </w:rPr>
        <w:t>9</w:t>
      </w:r>
      <w:r w:rsidRPr="001405B4">
        <w:rPr>
          <w:rFonts w:asciiTheme="minorHAnsi" w:hAnsiTheme="minorHAnsi" w:cstheme="minorHAnsi"/>
        </w:rPr>
        <w:t xml:space="preserve"> pkt 2) oraz</w:t>
      </w:r>
      <w:r w:rsidR="00707AD4" w:rsidRPr="001405B4">
        <w:rPr>
          <w:rFonts w:asciiTheme="minorHAnsi" w:hAnsiTheme="minorHAnsi" w:cstheme="minorHAnsi"/>
        </w:rPr>
        <w:t xml:space="preserve"> </w:t>
      </w:r>
      <w:r w:rsidR="00943A8B" w:rsidRPr="001405B4">
        <w:rPr>
          <w:rFonts w:asciiTheme="minorHAnsi" w:hAnsiTheme="minorHAnsi" w:cstheme="minorHAnsi"/>
        </w:rPr>
        <w:t xml:space="preserve"> § 8</w:t>
      </w:r>
      <w:r w:rsidRPr="001405B4">
        <w:rPr>
          <w:rFonts w:asciiTheme="minorHAnsi" w:hAnsiTheme="minorHAnsi" w:cstheme="minorHAnsi"/>
        </w:rPr>
        <w:t xml:space="preserve"> ust 8. Zapłata należności za wykonane roboty zostanie uregulowana jednorazowo, w terminie 30 dniowym od daty otrzymania przez Zamawiającego prawidłowo wystawionej faktury.</w:t>
      </w:r>
      <w:bookmarkEnd w:id="8"/>
      <w:r w:rsidRPr="001405B4">
        <w:rPr>
          <w:rFonts w:asciiTheme="minorHAnsi" w:hAnsiTheme="minorHAnsi" w:cstheme="minorHAnsi"/>
        </w:rPr>
        <w:t xml:space="preserve"> Faktura VAT nie może być wystawiona przed podpisaniem protokołu odbioru.</w:t>
      </w:r>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r w:rsidR="000A4504" w:rsidRPr="001405B4">
        <w:rPr>
          <w:rFonts w:asciiTheme="minorHAnsi" w:hAnsiTheme="minorHAnsi" w:cstheme="minorHAnsi"/>
        </w:rPr>
        <w:t>ArchiDoc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971F86">
      <w:pPr>
        <w:pStyle w:val="IIUstp"/>
        <w:numPr>
          <w:ilvl w:val="0"/>
          <w:numId w:val="49"/>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ArchiDoc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ul. Niedźwiedziniec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971F86">
      <w:pPr>
        <w:pStyle w:val="Akapitzlist"/>
        <w:numPr>
          <w:ilvl w:val="0"/>
          <w:numId w:val="4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7DFB3370" w:rsidR="00802B41" w:rsidRPr="001405B4" w:rsidRDefault="00802B41" w:rsidP="00802B41">
      <w:pPr>
        <w:pStyle w:val="Akapitzlist"/>
        <w:numPr>
          <w:ilvl w:val="0"/>
          <w:numId w:val="2"/>
        </w:numPr>
        <w:spacing w:line="240" w:lineRule="auto"/>
        <w:ind w:left="786"/>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(Dz. U.  poz. 2191)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0F0DD73B" w:rsidR="00B931D5" w:rsidRPr="001405B4"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0CD53F90" w14:textId="70228A8F"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 xml:space="preserve">Jeżeli Zamawiający w terminie określonym w umowie albo w wezwaniu, nie dokona zapłaty na rzecz Wykonawcy, to Wykonawcy przysługują odsetki w wysokości </w:t>
      </w:r>
      <w:r w:rsidR="00831D08" w:rsidRPr="001405B4">
        <w:rPr>
          <w:rFonts w:asciiTheme="minorHAnsi" w:hAnsiTheme="minorHAnsi" w:cstheme="minorHAnsi"/>
        </w:rPr>
        <w:t>zgodnej z powszechnie obowiązującymi przepisami prawa</w:t>
      </w:r>
      <w:r w:rsidRPr="001405B4">
        <w:rPr>
          <w:rFonts w:asciiTheme="minorHAnsi" w:hAnsiTheme="minorHAnsi" w:cstheme="minorHAnsi"/>
        </w:rPr>
        <w:t>.</w:t>
      </w:r>
    </w:p>
    <w:p w14:paraId="6BF4405D" w14:textId="0A5D6FFA" w:rsidR="00802B41"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Kwota wynagrodzenia zostanie zapłacona Wykonawcy na jego rachunek bankowy, którego numer będzie uwidoczni</w:t>
      </w:r>
      <w:r w:rsidR="00802B41" w:rsidRPr="001405B4">
        <w:rPr>
          <w:rFonts w:asciiTheme="minorHAnsi" w:hAnsiTheme="minorHAnsi" w:cstheme="minorHAnsi"/>
        </w:rPr>
        <w:t>ony każdorazowo na fakturze VAT i zgłoszony przez Wykonawcę właściwemu naczelnikowi urzędu skarbowego zgodnie z art. 5 i 9 ustawy z dnia 13 października 1995 r. o zasadach ewidencji i</w:t>
      </w:r>
      <w:r w:rsidR="001405B4">
        <w:rPr>
          <w:rFonts w:asciiTheme="minorHAnsi" w:hAnsiTheme="minorHAnsi" w:cstheme="minorHAnsi"/>
        </w:rPr>
        <w:t> </w:t>
      </w:r>
      <w:r w:rsidR="00802B41" w:rsidRPr="001405B4">
        <w:rPr>
          <w:rFonts w:asciiTheme="minorHAnsi" w:hAnsiTheme="minorHAnsi" w:cstheme="minorHAnsi"/>
        </w:rPr>
        <w:t>identyfikacji podatników i płatników.</w:t>
      </w:r>
    </w:p>
    <w:p w14:paraId="0E90B95E" w14:textId="612411BB" w:rsidR="001F2AFE" w:rsidRPr="001F2AFE" w:rsidRDefault="008D48BE" w:rsidP="001F2AFE">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Za dzień zapłaty przez Zamawiającego wynagrodzenia uważa się dzień obciążenia</w:t>
      </w:r>
      <w:r w:rsidR="00CB5FDA" w:rsidRPr="001405B4">
        <w:rPr>
          <w:rFonts w:asciiTheme="minorHAnsi" w:hAnsiTheme="minorHAnsi" w:cstheme="minorHAnsi"/>
        </w:rPr>
        <w:t xml:space="preserve"> </w:t>
      </w:r>
      <w:r w:rsidRPr="001405B4">
        <w:rPr>
          <w:rFonts w:asciiTheme="minorHAnsi" w:hAnsiTheme="minorHAnsi" w:cstheme="minorHAnsi"/>
        </w:rPr>
        <w:t>jego rachunku bankowego.</w:t>
      </w:r>
      <w:r w:rsidR="001F2AFE" w:rsidRPr="001F2AFE">
        <w:rPr>
          <w:rFonts w:asciiTheme="minorHAnsi" w:hAnsiTheme="minorHAnsi" w:cstheme="minorHAnsi"/>
        </w:rPr>
        <w:t xml:space="preserve"> Jeżeli koniec terminu płatności przypada na sobotę lub dzień ustawowo wolny od pracy, wówczas termin zapłaty upływa w dniu, który jest najbliższym dniem roboczym dla Zamawiającego.</w:t>
      </w:r>
    </w:p>
    <w:p w14:paraId="25BDDBAF" w14:textId="08126469"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Wykonawca oświadcza, że jest czynnym podatnikiem VAT i posiada NIP .............................................. Wykonawca zobowiązuje się do niezwłocznego powiadomienia Zamawiającego o zmianie w statusie podatnika.</w:t>
      </w:r>
    </w:p>
    <w:p w14:paraId="6D6003D7" w14:textId="40496441"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780D85E2" w14:textId="77777777"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wystawienia faktury przez Wykonawcę w sposób niezgodny z obowiązującymi przepisami, o których  mowa w ustawie z dnia 11.03.2004r. o podatku od towarów i usług (tj. Dz.U. z 2022r. poz. 931 z późń. zm.)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C3CF78"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Przelew wierzytelności (cesji) dla swojej ważności wymaga zgody Zamawiającego wyrażonej na piśmie.</w:t>
      </w:r>
    </w:p>
    <w:p w14:paraId="5A292109" w14:textId="29C0FA42"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8AE8037" w14:textId="77777777" w:rsidR="00080A79" w:rsidRPr="00903610" w:rsidRDefault="00080A79" w:rsidP="00080A79">
      <w:pPr>
        <w:pStyle w:val="IIUstp"/>
        <w:numPr>
          <w:ilvl w:val="0"/>
          <w:numId w:val="19"/>
        </w:numPr>
        <w:rPr>
          <w:rFonts w:asciiTheme="minorHAnsi" w:hAnsiTheme="minorHAnsi" w:cstheme="minorHAnsi"/>
        </w:rPr>
      </w:pPr>
      <w:r w:rsidRPr="00903610">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4F9B15B8" w14:textId="548D1737" w:rsidR="003E41F1" w:rsidRPr="001405B4" w:rsidRDefault="003E41F1" w:rsidP="00B84105">
      <w:pPr>
        <w:pStyle w:val="IIUstp"/>
        <w:numPr>
          <w:ilvl w:val="0"/>
          <w:numId w:val="19"/>
        </w:numPr>
        <w:rPr>
          <w:rFonts w:asciiTheme="minorHAnsi" w:hAnsiTheme="minorHAnsi" w:cstheme="minorHAnsi"/>
        </w:rPr>
      </w:pPr>
      <w:r w:rsidRPr="001405B4">
        <w:rPr>
          <w:rFonts w:asciiTheme="minorHAnsi" w:hAnsiTheme="minorHAnsi" w:cstheme="minorHAnsi"/>
        </w:rPr>
        <w:t>Wynagrodzenie może być zapłacone z zastosowaniem mechanizmu podzielonej płatności, o którym mowa w art. 108a ustawy o podatku od towarów i usług.</w:t>
      </w:r>
    </w:p>
    <w:p w14:paraId="0BD41463" w14:textId="77777777" w:rsidR="00080A79" w:rsidRPr="00080A79" w:rsidRDefault="00F827C7" w:rsidP="00080A79">
      <w:pPr>
        <w:pStyle w:val="IIUstp"/>
        <w:numPr>
          <w:ilvl w:val="0"/>
          <w:numId w:val="19"/>
        </w:numPr>
        <w:rPr>
          <w:rFonts w:asciiTheme="minorHAnsi" w:hAnsiTheme="minorHAnsi" w:cstheme="minorHAnsi"/>
        </w:rPr>
      </w:pPr>
      <w:r w:rsidRPr="00080A79">
        <w:rPr>
          <w:rFonts w:asciiTheme="minorHAnsi" w:hAnsiTheme="minorHAnsi" w:cstheme="minorHAnsi"/>
        </w:rPr>
        <w:t xml:space="preserve">PGE Dystrybucja S.A. oświadcza, że posiada status dużego przedsiębiorcy - w rozumieniu ustawy z dnia </w:t>
      </w:r>
      <w:r w:rsidRPr="00080A79">
        <w:rPr>
          <w:rFonts w:asciiTheme="minorHAnsi" w:hAnsiTheme="minorHAnsi" w:cstheme="minorHAnsi"/>
        </w:rPr>
        <w:lastRenderedPageBreak/>
        <w:t>8</w:t>
      </w:r>
      <w:r w:rsidR="0097131C" w:rsidRPr="00080A79">
        <w:rPr>
          <w:rFonts w:asciiTheme="minorHAnsi" w:hAnsiTheme="minorHAnsi" w:cstheme="minorHAnsi"/>
        </w:rPr>
        <w:t> </w:t>
      </w:r>
      <w:r w:rsidRPr="00080A79">
        <w:rPr>
          <w:rFonts w:asciiTheme="minorHAnsi" w:hAnsiTheme="minorHAnsi" w:cstheme="minorHAnsi"/>
        </w:rPr>
        <w:t>marca 2013 r. o przeciwdziałaniu nadmiernym opóźnieniom w transakcjach handlowych (</w:t>
      </w:r>
      <w:r w:rsidR="00080A79" w:rsidRPr="00080A79">
        <w:rPr>
          <w:rFonts w:asciiTheme="minorHAnsi" w:hAnsiTheme="minorHAnsi" w:cstheme="minorHAnsi"/>
        </w:rPr>
        <w:t>t.j. Dz. U. z 2021 r. poz. 424).</w:t>
      </w:r>
    </w:p>
    <w:p w14:paraId="2198F5F7" w14:textId="77777777" w:rsidR="00B931D5" w:rsidRPr="001405B4" w:rsidRDefault="00B931D5">
      <w:pPr>
        <w:pStyle w:val="IParagraf"/>
        <w:numPr>
          <w:ilvl w:val="0"/>
          <w:numId w:val="4"/>
        </w:numPr>
        <w:ind w:left="426" w:firstLine="283"/>
        <w:rPr>
          <w:rFonts w:asciiTheme="minorHAnsi" w:hAnsiTheme="minorHAnsi" w:cstheme="minorHAnsi"/>
        </w:rPr>
      </w:pPr>
      <w:bookmarkStart w:id="9" w:name="_Ref333696067"/>
    </w:p>
    <w:bookmarkEnd w:id="9"/>
    <w:p w14:paraId="0420D342" w14:textId="77777777" w:rsidR="00B931D5" w:rsidRPr="001405B4" w:rsidRDefault="008D48BE" w:rsidP="00252A8B">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47B7DE8"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212DFE" w:rsidRPr="001405B4">
        <w:rPr>
          <w:rFonts w:asciiTheme="minorHAnsi" w:hAnsiTheme="minorHAnsi" w:cstheme="minorHAnsi"/>
        </w:rPr>
        <w:t>9</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p>
    <w:p w14:paraId="355AA204" w14:textId="25359563" w:rsidR="00F24A69" w:rsidRPr="001405B4" w:rsidRDefault="008D48BE" w:rsidP="00145475">
      <w:pPr>
        <w:pStyle w:val="IIUstp"/>
        <w:ind w:left="360"/>
        <w:rPr>
          <w:rFonts w:asciiTheme="minorHAnsi" w:hAnsiTheme="minorHAnsi" w:cstheme="minorHAnsi"/>
        </w:rPr>
      </w:pPr>
      <w:r w:rsidRPr="001405B4">
        <w:rPr>
          <w:rFonts w:asciiTheme="minorHAnsi" w:hAnsiTheme="minorHAnsi" w:cstheme="minorHAnsi"/>
        </w:rPr>
        <w:t>Data podpisania protokołu odbioru końcowego przez Zamawiającego jest datą zakończenia realizacji przedmiotu umowy</w:t>
      </w:r>
      <w:r w:rsidR="0097131C">
        <w:rPr>
          <w:rFonts w:asciiTheme="minorHAnsi" w:hAnsiTheme="minorHAnsi" w:cstheme="minorHAnsi"/>
        </w:rPr>
        <w:t>.</w:t>
      </w:r>
    </w:p>
    <w:p w14:paraId="710655FB"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Odbiorom częściowym będą podlegały roboty zanikające i ulegające zakryciu z tym, że odbiór tych robót nastąpi przez Zamawiającego w terminie nie dłuższym jednak niż 2 dni robocze</w:t>
      </w:r>
      <w:r w:rsidR="00F91A5D" w:rsidRPr="001405B4">
        <w:rPr>
          <w:rFonts w:asciiTheme="minorHAnsi" w:hAnsiTheme="minorHAnsi" w:cstheme="minorHAnsi"/>
        </w:rPr>
        <w:t xml:space="preserve"> </w:t>
      </w:r>
      <w:r w:rsidRPr="001405B4">
        <w:rPr>
          <w:rFonts w:asciiTheme="minorHAnsi" w:hAnsiTheme="minorHAnsi" w:cstheme="minorHAnsi"/>
        </w:rPr>
        <w:t>od zgłoszenia Wykonawcy.</w:t>
      </w:r>
    </w:p>
    <w:p w14:paraId="1B1D78EB" w14:textId="77777777" w:rsidR="00B931D5" w:rsidRPr="001405B4" w:rsidRDefault="008D48BE" w:rsidP="00B84105">
      <w:pPr>
        <w:pStyle w:val="IIUstp"/>
        <w:numPr>
          <w:ilvl w:val="0"/>
          <w:numId w:val="20"/>
        </w:numPr>
        <w:rPr>
          <w:rFonts w:asciiTheme="minorHAnsi" w:hAnsiTheme="minorHAnsi" w:cstheme="minorHAnsi"/>
        </w:rPr>
      </w:pPr>
      <w:bookmarkStart w:id="10" w:name="_Ref333694447"/>
      <w:r w:rsidRPr="001405B4">
        <w:rPr>
          <w:rFonts w:asciiTheme="minorHAnsi" w:hAnsiTheme="minorHAnsi" w:cstheme="minorHAnsi"/>
        </w:rPr>
        <w:t>Wykonawca zawiadomi pisemnie Zamawiającego o terminie faktycznego zakończenia całości robót w zakresie określonym w § 1 umowy dołączając wszystkie dokumenty pozwalające</w:t>
      </w:r>
      <w:r w:rsidR="00F91A5D" w:rsidRPr="001405B4">
        <w:rPr>
          <w:rFonts w:asciiTheme="minorHAnsi" w:hAnsiTheme="minorHAnsi" w:cstheme="minorHAnsi"/>
        </w:rPr>
        <w:t xml:space="preserve"> </w:t>
      </w:r>
      <w:r w:rsidRPr="001405B4">
        <w:rPr>
          <w:rFonts w:asciiTheme="minorHAnsi" w:hAnsiTheme="minorHAnsi" w:cstheme="minorHAnsi"/>
        </w:rPr>
        <w:t>na ocenę prawidłowości wykonania przedmiotu odbioru.</w:t>
      </w:r>
      <w:bookmarkEnd w:id="10"/>
      <w:r w:rsidRPr="001405B4">
        <w:rPr>
          <w:rFonts w:asciiTheme="minorHAnsi" w:hAnsiTheme="minorHAnsi" w:cstheme="minorHAnsi"/>
        </w:rPr>
        <w:t xml:space="preserve"> </w:t>
      </w:r>
    </w:p>
    <w:p w14:paraId="54B4973A" w14:textId="457F1D3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574628" w:rsidRPr="001405B4">
        <w:rPr>
          <w:rFonts w:asciiTheme="minorHAnsi" w:hAnsiTheme="minorHAnsi" w:cstheme="minorHAnsi"/>
        </w:rPr>
        <w:t>3</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1"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1"/>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2" w:name="_Ref333695496"/>
      <w:r w:rsidRPr="001405B4">
        <w:rPr>
          <w:rFonts w:asciiTheme="minorHAnsi" w:hAnsiTheme="minorHAnsi" w:cstheme="minorHAnsi"/>
        </w:rPr>
        <w:t>Jeżeli w toku czynności odbioru końcowego przedmiotu umowy zostaną stwierdzone wady:</w:t>
      </w:r>
      <w:bookmarkEnd w:id="12"/>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82090A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7F6B40" w:rsidRPr="001405B4">
        <w:rPr>
          <w:rFonts w:asciiTheme="minorHAnsi" w:hAnsiTheme="minorHAnsi" w:cstheme="minorHAnsi"/>
        </w:rPr>
        <w:t>8</w:t>
      </w:r>
      <w:r w:rsidRPr="001405B4">
        <w:rPr>
          <w:rFonts w:asciiTheme="minorHAnsi" w:hAnsiTheme="minorHAnsi" w:cstheme="minorHAnsi"/>
        </w:rPr>
        <w:t xml:space="preserve"> i </w:t>
      </w:r>
      <w:r w:rsidR="007F6B40" w:rsidRPr="001405B4">
        <w:rPr>
          <w:rFonts w:asciiTheme="minorHAnsi" w:hAnsiTheme="minorHAnsi" w:cstheme="minorHAnsi"/>
        </w:rPr>
        <w:t xml:space="preserve"> ust. 9</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77777777" w:rsidR="00B931D5" w:rsidRPr="001405B4" w:rsidRDefault="00B931D5">
      <w:pPr>
        <w:pStyle w:val="IParagraf"/>
        <w:numPr>
          <w:ilvl w:val="0"/>
          <w:numId w:val="4"/>
        </w:numPr>
        <w:ind w:left="426" w:firstLine="283"/>
        <w:rPr>
          <w:rFonts w:asciiTheme="minorHAnsi" w:hAnsiTheme="minorHAnsi" w:cstheme="minorHAnsi"/>
        </w:rPr>
      </w:pPr>
    </w:p>
    <w:p w14:paraId="3C7ACBA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B84105">
      <w:pPr>
        <w:pStyle w:val="IIUstp"/>
        <w:numPr>
          <w:ilvl w:val="0"/>
          <w:numId w:val="21"/>
        </w:numPr>
        <w:rPr>
          <w:rFonts w:asciiTheme="minorHAnsi" w:hAnsiTheme="minorHAnsi" w:cstheme="minorHAnsi"/>
        </w:rPr>
      </w:pPr>
      <w:bookmarkStart w:id="13"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3"/>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5B2DFC1A" w:rsidR="00B931D5" w:rsidRPr="001405B4" w:rsidRDefault="008D48BE" w:rsidP="00B84105">
      <w:pPr>
        <w:pStyle w:val="IIUstp"/>
        <w:numPr>
          <w:ilvl w:val="0"/>
          <w:numId w:val="21"/>
        </w:numPr>
        <w:rPr>
          <w:rFonts w:asciiTheme="minorHAnsi" w:hAnsiTheme="minorHAnsi" w:cstheme="minorHAnsi"/>
        </w:rPr>
      </w:pPr>
      <w:bookmarkStart w:id="14"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E211E0">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w:t>
      </w:r>
      <w:r w:rsidRPr="001405B4">
        <w:rPr>
          <w:rFonts w:asciiTheme="minorHAnsi" w:hAnsiTheme="minorHAnsi" w:cstheme="minorHAnsi"/>
        </w:rPr>
        <w:lastRenderedPageBreak/>
        <w:t>nie są upoważnione do dokonywania czynności, które mogłyby powodować zmiany w umowie.</w:t>
      </w:r>
      <w:bookmarkEnd w:id="14"/>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5"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5"/>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7777777" w:rsidR="00B931D5" w:rsidRPr="001405B4" w:rsidRDefault="00B931D5">
      <w:pPr>
        <w:pStyle w:val="IParagraf"/>
        <w:numPr>
          <w:ilvl w:val="0"/>
          <w:numId w:val="4"/>
        </w:numPr>
        <w:ind w:left="426" w:firstLine="283"/>
        <w:rPr>
          <w:rFonts w:asciiTheme="minorHAnsi" w:hAnsiTheme="minorHAnsi" w:cstheme="minorHAnsi"/>
        </w:rPr>
      </w:pP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77777777"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8D48BE" w:rsidRPr="001405B4">
        <w:rPr>
          <w:rFonts w:asciiTheme="minorHAnsi" w:hAnsiTheme="minorHAnsi" w:cstheme="minorHAnsi"/>
          <w:color w:val="auto"/>
          <w:szCs w:val="22"/>
        </w:rPr>
        <w:t xml:space="preserve">, </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7793B2F4" w:rsidR="00B931D5" w:rsidRPr="001405B4" w:rsidRDefault="008D48BE" w:rsidP="00B84105">
      <w:pPr>
        <w:pStyle w:val="IIUstp"/>
        <w:numPr>
          <w:ilvl w:val="0"/>
          <w:numId w:val="33"/>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1931ABD5"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obciążają Wykonawcę.</w:t>
      </w:r>
    </w:p>
    <w:p w14:paraId="53A4383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Prace Dodatkowe</w:t>
      </w:r>
    </w:p>
    <w:p w14:paraId="5E0CEBF2" w14:textId="027E8337" w:rsidR="00B931D5" w:rsidRPr="001405B4" w:rsidRDefault="008D48BE">
      <w:pPr>
        <w:pStyle w:val="IIIPodstawowy"/>
        <w:rPr>
          <w:rFonts w:asciiTheme="minorHAnsi" w:hAnsiTheme="minorHAnsi" w:cstheme="minorHAnsi"/>
          <w:szCs w:val="22"/>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0C48093" w14:textId="67DEC81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lastRenderedPageBreak/>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Wykonawca zgłasza Zamawiającemu konieczność wykonania prac dodatkowych w terminie 2 dni roboczych od dnia stwierdzenia konieczności ich wykonania.</w:t>
      </w:r>
    </w:p>
    <w:p w14:paraId="013B15D6" w14:textId="7777777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52C16DB6" w14:textId="10E2CABF" w:rsidR="00B931D5" w:rsidRPr="001405B4" w:rsidRDefault="008D48BE" w:rsidP="00B84105">
      <w:pPr>
        <w:pStyle w:val="IIUstp"/>
        <w:numPr>
          <w:ilvl w:val="0"/>
          <w:numId w:val="23"/>
        </w:numPr>
        <w:rPr>
          <w:rFonts w:asciiTheme="minorHAnsi" w:hAnsiTheme="minorHAnsi" w:cstheme="minorHAnsi"/>
        </w:rPr>
      </w:pPr>
      <w:bookmarkStart w:id="16" w:name="_Ref333698696"/>
      <w:r w:rsidRPr="001405B4">
        <w:rPr>
          <w:rFonts w:asciiTheme="minorHAnsi" w:hAnsiTheme="minorHAnsi" w:cstheme="minorHAnsi"/>
        </w:rPr>
        <w:t xml:space="preserve">Wykonawca sporządzi wycenę prac dodatkowych </w:t>
      </w:r>
      <w:bookmarkEnd w:id="16"/>
      <w:r w:rsidR="00D66B66" w:rsidRPr="001405B4">
        <w:rPr>
          <w:rFonts w:asciiTheme="minorHAnsi" w:hAnsiTheme="minorHAnsi" w:cstheme="minorHAnsi"/>
        </w:rPr>
        <w:t>w oparciu o podstawy cenotwórcze zastosowane w</w:t>
      </w:r>
      <w:r w:rsidR="0097131C">
        <w:rPr>
          <w:rFonts w:asciiTheme="minorHAnsi" w:hAnsiTheme="minorHAnsi" w:cstheme="minorHAnsi"/>
        </w:rPr>
        <w:t> </w:t>
      </w:r>
      <w:r w:rsidR="00D66B66" w:rsidRPr="001405B4">
        <w:rPr>
          <w:rFonts w:asciiTheme="minorHAnsi" w:hAnsiTheme="minorHAnsi" w:cstheme="minorHAnsi"/>
        </w:rPr>
        <w:t>zatwierdzonym, szczegółowym Kosztorysie ofertowym (Załącznik nr 2 do umowy).</w:t>
      </w:r>
    </w:p>
    <w:p w14:paraId="619AB715" w14:textId="6F178E1E" w:rsidR="00B931D5" w:rsidRPr="001405B4" w:rsidRDefault="008D48BE" w:rsidP="00B84105">
      <w:pPr>
        <w:pStyle w:val="IIUstp"/>
        <w:numPr>
          <w:ilvl w:val="0"/>
          <w:numId w:val="23"/>
        </w:numPr>
        <w:rPr>
          <w:rFonts w:asciiTheme="minorHAnsi" w:hAnsiTheme="minorHAnsi" w:cstheme="minorHAnsi"/>
        </w:rPr>
      </w:pPr>
      <w:bookmarkStart w:id="17" w:name="_Ref333698717"/>
      <w:r w:rsidRPr="001405B4">
        <w:rPr>
          <w:rFonts w:asciiTheme="minorHAnsi" w:hAnsiTheme="minorHAnsi" w:cstheme="minorHAnsi"/>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7"/>
    </w:p>
    <w:p w14:paraId="076E8F60" w14:textId="069B3314"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nie zaakceptowania przez Zamawiającego wniosku o wykonanie prac dodatkowych Wykonawca wykona wszystkie prace niezbędne do prawidłowego wykonania przedmiotu umowy w</w:t>
      </w:r>
      <w:r w:rsidR="0097131C">
        <w:rPr>
          <w:rFonts w:asciiTheme="minorHAnsi" w:hAnsiTheme="minorHAnsi" w:cstheme="minorHAnsi"/>
        </w:rPr>
        <w:t> </w:t>
      </w:r>
      <w:r w:rsidRPr="001405B4">
        <w:rPr>
          <w:rFonts w:asciiTheme="minorHAnsi" w:hAnsiTheme="minorHAnsi" w:cstheme="minorHAnsi"/>
        </w:rPr>
        <w:t>ramach wynagrodzenia wynikającego z zawartej umowy.</w:t>
      </w:r>
    </w:p>
    <w:p w14:paraId="377F1B2F" w14:textId="41A8CEC5"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Zamawiający ma prawo do określenia prac dodatkowych. Wycena prac dodatkowych zgodnie z ust. 4 i 5.</w:t>
      </w:r>
    </w:p>
    <w:p w14:paraId="7416C88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A14FD04"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i płatności za kompletne i bezusterkowe wykonanie przedmiotu umowy z</w:t>
      </w:r>
      <w:r w:rsidR="0097131C">
        <w:rPr>
          <w:rFonts w:asciiTheme="minorHAnsi" w:hAnsiTheme="minorHAnsi" w:cstheme="minorHAnsi"/>
        </w:rPr>
        <w:t> </w:t>
      </w:r>
      <w:r w:rsidRPr="001405B4">
        <w:rPr>
          <w:rFonts w:asciiTheme="minorHAnsi" w:hAnsiTheme="minorHAnsi" w:cstheme="minorHAnsi"/>
        </w:rPr>
        <w:t xml:space="preserve">zastrzeżeniem § 4 ust. </w:t>
      </w:r>
      <w:r w:rsidR="00917A3C" w:rsidRPr="001405B4">
        <w:rPr>
          <w:rFonts w:asciiTheme="minorHAnsi" w:hAnsiTheme="minorHAnsi" w:cstheme="minorHAnsi"/>
        </w:rPr>
        <w:t>9</w:t>
      </w:r>
      <w:r w:rsidRPr="001405B4">
        <w:rPr>
          <w:rFonts w:asciiTheme="minorHAnsi" w:hAnsiTheme="minorHAnsi" w:cstheme="minorHAnsi"/>
        </w:rPr>
        <w:t xml:space="preserve"> pkt 2) oraz § 8 ust. 8.</w:t>
      </w:r>
    </w:p>
    <w:p w14:paraId="7D966124"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 xml:space="preserve">Przekazanie placu budowy i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w terminie określonym w § 2 ust. 1.</w:t>
      </w:r>
    </w:p>
    <w:p w14:paraId="0D19A8CD"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wykonanych prac na zasadach określonych w § 4 niniejszej umowy.</w:t>
      </w:r>
    </w:p>
    <w:p w14:paraId="2C6D8ABA"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Zapewnienie bieżącego nadzoru inwestorskiego i/oraz w miarę konieczności nadzoru autorskiego.</w:t>
      </w:r>
    </w:p>
    <w:p w14:paraId="016FDBA3"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Dokonywanie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922530">
      <w:pPr>
        <w:keepNext/>
        <w:keepLines/>
        <w:widowControl/>
        <w:adjustRightInd/>
        <w:spacing w:after="24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lastRenderedPageBreak/>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3D92962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77777777" w:rsidR="00B931D5" w:rsidRPr="001405B4" w:rsidRDefault="00B931D5">
      <w:pPr>
        <w:pStyle w:val="IParagraf"/>
        <w:numPr>
          <w:ilvl w:val="0"/>
          <w:numId w:val="4"/>
        </w:numPr>
        <w:ind w:left="426" w:firstLine="283"/>
        <w:rPr>
          <w:rFonts w:asciiTheme="minorHAnsi" w:hAnsiTheme="minorHAnsi" w:cstheme="minorHAnsi"/>
        </w:rPr>
      </w:pPr>
      <w:bookmarkStart w:id="18" w:name="_Ref333694775"/>
    </w:p>
    <w:bookmarkEnd w:id="18"/>
    <w:p w14:paraId="74A51BBB"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19" w:name="_Ref333694787"/>
      <w:r w:rsidRPr="001405B4">
        <w:rPr>
          <w:rFonts w:asciiTheme="minorHAnsi" w:hAnsiTheme="minorHAnsi" w:cstheme="minorHAnsi"/>
        </w:rPr>
        <w:t>Wykonawca zapłaci Zamawiającemu kary umowne:</w:t>
      </w:r>
      <w:bookmarkEnd w:id="19"/>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0" w:name="_Ref333694807"/>
      <w:bookmarkStart w:id="21"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0"/>
      <w:r w:rsidRPr="001405B4">
        <w:rPr>
          <w:rFonts w:asciiTheme="minorHAnsi" w:hAnsiTheme="minorHAnsi" w:cstheme="minorHAnsi"/>
          <w:color w:val="auto"/>
          <w:szCs w:val="22"/>
        </w:rPr>
        <w:t xml:space="preserve"> 3),</w:t>
      </w:r>
      <w:bookmarkEnd w:id="21"/>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2"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2"/>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lastRenderedPageBreak/>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3"/>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4"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522579A5" w14:textId="77777777" w:rsidR="002C215E" w:rsidRPr="001405B4" w:rsidRDefault="002C215E" w:rsidP="00B84105">
      <w:pPr>
        <w:pStyle w:val="IIUstp"/>
        <w:numPr>
          <w:ilvl w:val="0"/>
          <w:numId w:val="25"/>
        </w:numPr>
        <w:rPr>
          <w:rFonts w:asciiTheme="minorHAnsi" w:hAnsiTheme="minorHAnsi" w:cstheme="minorHAnsi"/>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bookmarkEnd w:id="24"/>
    <w:p w14:paraId="02B8A1E3" w14:textId="77777777" w:rsidR="00B931D5" w:rsidRPr="001405B4" w:rsidRDefault="00B931D5">
      <w:pPr>
        <w:pStyle w:val="IParagraf"/>
        <w:numPr>
          <w:ilvl w:val="0"/>
          <w:numId w:val="4"/>
        </w:numPr>
        <w:ind w:left="426" w:firstLine="283"/>
        <w:rPr>
          <w:rFonts w:asciiTheme="minorHAnsi" w:hAnsiTheme="minorHAnsi" w:cstheme="minorHAnsi"/>
        </w:rPr>
      </w:pPr>
    </w:p>
    <w:p w14:paraId="00272702"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5"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5"/>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lastRenderedPageBreak/>
        <w:t>Odstąpienie od umowy nie ma wpływu na możliwość dochodzenia kar umownych.</w:t>
      </w:r>
    </w:p>
    <w:p w14:paraId="1AAB5E7B" w14:textId="18213E93" w:rsidR="00B931D5" w:rsidRPr="001405B4" w:rsidRDefault="008D48BE" w:rsidP="00B84105">
      <w:pPr>
        <w:pStyle w:val="IIUstp"/>
        <w:numPr>
          <w:ilvl w:val="0"/>
          <w:numId w:val="26"/>
        </w:numPr>
        <w:rPr>
          <w:rFonts w:asciiTheme="minorHAnsi" w:hAnsiTheme="minorHAnsi" w:cstheme="minorHAnsi"/>
        </w:rPr>
      </w:pPr>
      <w:bookmarkStart w:id="26" w:name="_Ref333701077"/>
      <w:r w:rsidRPr="001405B4">
        <w:rPr>
          <w:rFonts w:asciiTheme="minorHAnsi" w:hAnsiTheme="minorHAnsi" w:cstheme="minorHAnsi"/>
        </w:rPr>
        <w:t>Zamawiający może odstąpić od umowy z winy Wykonawcy lub rozwiązać umowę i nałożyć na wykonawcę kary umowne w przypadku, gdy</w:t>
      </w:r>
      <w:r w:rsidRPr="001405B4">
        <w:rPr>
          <w:rFonts w:asciiTheme="minorHAnsi" w:hAnsiTheme="minorHAnsi" w:cstheme="minorHAnsi"/>
          <w:b/>
        </w:rPr>
        <w:t>:</w:t>
      </w:r>
      <w:bookmarkEnd w:id="26"/>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7"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7"/>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77777777" w:rsidR="00B931D5" w:rsidRPr="001405B4" w:rsidRDefault="00B931D5">
      <w:pPr>
        <w:pStyle w:val="IParagraf"/>
        <w:numPr>
          <w:ilvl w:val="0"/>
          <w:numId w:val="4"/>
        </w:numPr>
        <w:ind w:left="426" w:firstLine="283"/>
        <w:rPr>
          <w:rFonts w:asciiTheme="minorHAnsi" w:hAnsiTheme="minorHAnsi" w:cstheme="minorHAnsi"/>
        </w:rPr>
      </w:pPr>
      <w:bookmarkStart w:id="28" w:name="_Ref333694945"/>
    </w:p>
    <w:bookmarkEnd w:id="28"/>
    <w:p w14:paraId="45047000"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B84105">
      <w:pPr>
        <w:pStyle w:val="IIUstp"/>
        <w:numPr>
          <w:ilvl w:val="0"/>
          <w:numId w:val="27"/>
        </w:numPr>
        <w:spacing w:after="0"/>
        <w:rPr>
          <w:rFonts w:asciiTheme="minorHAnsi" w:hAnsiTheme="minorHAnsi" w:cstheme="minorHAnsi"/>
        </w:rPr>
      </w:pPr>
      <w:bookmarkStart w:id="29"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29"/>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B84105">
      <w:pPr>
        <w:pStyle w:val="IIUstp"/>
        <w:numPr>
          <w:ilvl w:val="0"/>
          <w:numId w:val="27"/>
        </w:numPr>
        <w:rPr>
          <w:rFonts w:asciiTheme="minorHAnsi" w:hAnsiTheme="minorHAnsi" w:cstheme="minorHAnsi"/>
        </w:rPr>
      </w:pPr>
      <w:bookmarkStart w:id="30"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0"/>
    </w:p>
    <w:p w14:paraId="1B75EA7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B84105">
      <w:pPr>
        <w:pStyle w:val="IIUstp"/>
        <w:numPr>
          <w:ilvl w:val="0"/>
          <w:numId w:val="27"/>
        </w:numPr>
        <w:rPr>
          <w:rFonts w:asciiTheme="minorHAnsi" w:hAnsiTheme="minorHAnsi" w:cstheme="minorHAnsi"/>
        </w:rPr>
      </w:pPr>
      <w:bookmarkStart w:id="31" w:name="_Ref333694970"/>
      <w:r w:rsidRPr="001405B4">
        <w:rPr>
          <w:rFonts w:asciiTheme="minorHAnsi" w:hAnsiTheme="minorHAnsi" w:cstheme="minorHAnsi"/>
        </w:rPr>
        <w:t>W przypadku zaistnienia wady lub usterki przedmiotu umowy usunięcie wady nastąpi w terminie</w:t>
      </w:r>
      <w:bookmarkEnd w:id="31"/>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77777777" w:rsidR="00B931D5" w:rsidRPr="00AB4840" w:rsidRDefault="00B931D5">
      <w:pPr>
        <w:pStyle w:val="IParagraf"/>
        <w:numPr>
          <w:ilvl w:val="0"/>
          <w:numId w:val="4"/>
        </w:numPr>
        <w:ind w:left="426" w:firstLine="283"/>
        <w:rPr>
          <w:rFonts w:asciiTheme="minorHAnsi" w:hAnsiTheme="minorHAnsi" w:cstheme="minorHAnsi"/>
          <w:color w:val="FF0000"/>
        </w:rPr>
      </w:pPr>
      <w:bookmarkStart w:id="32" w:name="_Ref333699699"/>
    </w:p>
    <w:bookmarkEnd w:id="32"/>
    <w:p w14:paraId="451CFB3D" w14:textId="6DF59619" w:rsidR="00B931D5" w:rsidRPr="00942EB0" w:rsidRDefault="008D48BE">
      <w:pPr>
        <w:pStyle w:val="IIIXPodtytu"/>
        <w:rPr>
          <w:rFonts w:asciiTheme="minorHAnsi" w:hAnsiTheme="minorHAnsi" w:cstheme="minorHAnsi"/>
          <w:szCs w:val="22"/>
        </w:rPr>
      </w:pPr>
      <w:r w:rsidRPr="00942EB0">
        <w:rPr>
          <w:rFonts w:asciiTheme="minorHAnsi" w:hAnsiTheme="minorHAnsi" w:cstheme="minorHAnsi"/>
          <w:szCs w:val="22"/>
        </w:rPr>
        <w:t>Zabezpieczenie należytego wykonania umowy</w:t>
      </w:r>
    </w:p>
    <w:p w14:paraId="16AFB49E" w14:textId="0CBEF7D5" w:rsidR="005F5FEA" w:rsidRPr="00942EB0" w:rsidRDefault="005161A1" w:rsidP="00942EB0">
      <w:pPr>
        <w:pStyle w:val="IIIPodstawowy"/>
        <w:ind w:left="426"/>
        <w:rPr>
          <w:rFonts w:asciiTheme="minorHAnsi" w:hAnsiTheme="minorHAnsi" w:cstheme="minorHAnsi"/>
          <w:bCs w:val="0"/>
        </w:rPr>
      </w:pPr>
      <w:r w:rsidRPr="00942EB0">
        <w:rPr>
          <w:rFonts w:asciiTheme="minorHAnsi" w:hAnsiTheme="minorHAnsi" w:cstheme="minorHAnsi"/>
          <w:bCs w:val="0"/>
        </w:rPr>
        <w:t>Zamawiający nie wymaga wniesienia zabezpieczenia należytego wykonania umowy</w:t>
      </w:r>
      <w:r w:rsidR="005F5FEA" w:rsidRPr="00942EB0">
        <w:rPr>
          <w:rFonts w:asciiTheme="minorHAnsi" w:hAnsiTheme="minorHAnsi" w:cstheme="minorHAnsi"/>
          <w:bCs w:val="0"/>
        </w:rPr>
        <w:t xml:space="preserve"> </w:t>
      </w:r>
    </w:p>
    <w:p w14:paraId="2671AC48" w14:textId="77777777" w:rsidR="00B931D5" w:rsidRPr="001405B4" w:rsidRDefault="00B931D5">
      <w:pPr>
        <w:pStyle w:val="IParagraf"/>
        <w:numPr>
          <w:ilvl w:val="0"/>
          <w:numId w:val="4"/>
        </w:numPr>
        <w:ind w:left="426" w:firstLine="283"/>
        <w:rPr>
          <w:rFonts w:asciiTheme="minorHAnsi" w:hAnsiTheme="minorHAnsi" w:cstheme="minorHAnsi"/>
        </w:rPr>
      </w:pPr>
      <w:bookmarkStart w:id="33" w:name="_Ref333705879"/>
    </w:p>
    <w:bookmarkEnd w:id="33"/>
    <w:p w14:paraId="71EB162D"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942EB0">
      <w:pPr>
        <w:pStyle w:val="IIUstp"/>
        <w:numPr>
          <w:ilvl w:val="0"/>
          <w:numId w:val="50"/>
        </w:numPr>
        <w:rPr>
          <w:rFonts w:asciiTheme="minorHAnsi" w:hAnsiTheme="minorHAnsi" w:cstheme="minorHAnsi"/>
        </w:rPr>
      </w:pPr>
      <w:bookmarkStart w:id="34"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4"/>
    </w:p>
    <w:p w14:paraId="4A48BF7D" w14:textId="032D6C0A" w:rsidR="00B931D5" w:rsidRPr="001405B4" w:rsidRDefault="008D48BE" w:rsidP="00942EB0">
      <w:pPr>
        <w:pStyle w:val="IIUstp"/>
        <w:numPr>
          <w:ilvl w:val="0"/>
          <w:numId w:val="50"/>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942EB0">
      <w:pPr>
        <w:pStyle w:val="IIUstp"/>
        <w:numPr>
          <w:ilvl w:val="0"/>
          <w:numId w:val="50"/>
        </w:numPr>
        <w:rPr>
          <w:rFonts w:asciiTheme="minorHAnsi" w:hAnsiTheme="minorHAnsi" w:cstheme="minorHAnsi"/>
        </w:rPr>
      </w:pPr>
      <w:r w:rsidRPr="001405B4">
        <w:rPr>
          <w:rFonts w:asciiTheme="minorHAnsi" w:hAnsiTheme="minorHAnsi" w:cstheme="minorHAnsi"/>
        </w:rPr>
        <w:t>Wykonawca odpowiada za podjęcie wszelkich ni</w:t>
      </w:r>
      <w:bookmarkStart w:id="35" w:name="_GoBack"/>
      <w:bookmarkEnd w:id="35"/>
      <w:r w:rsidRPr="001405B4">
        <w:rPr>
          <w:rFonts w:asciiTheme="minorHAnsi" w:hAnsiTheme="minorHAnsi" w:cstheme="minorHAnsi"/>
        </w:rPr>
        <w:t xml:space="preserve">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t>
      </w:r>
      <w:r w:rsidRPr="001405B4">
        <w:rPr>
          <w:rFonts w:asciiTheme="minorHAnsi" w:hAnsiTheme="minorHAnsi" w:cstheme="minorHAnsi"/>
        </w:rPr>
        <w:lastRenderedPageBreak/>
        <w:t xml:space="preserve">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942EB0">
      <w:pPr>
        <w:pStyle w:val="IIUstp"/>
        <w:numPr>
          <w:ilvl w:val="0"/>
          <w:numId w:val="50"/>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942EB0">
      <w:pPr>
        <w:pStyle w:val="IIUstp"/>
        <w:numPr>
          <w:ilvl w:val="0"/>
          <w:numId w:val="50"/>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942EB0">
      <w:pPr>
        <w:pStyle w:val="IIUstp"/>
        <w:numPr>
          <w:ilvl w:val="0"/>
          <w:numId w:val="50"/>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A57302">
      <w:pPr>
        <w:pStyle w:val="IParagraf"/>
        <w:numPr>
          <w:ilvl w:val="0"/>
          <w:numId w:val="0"/>
        </w:numPr>
        <w:ind w:left="284" w:hanging="360"/>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A57302">
      <w:pPr>
        <w:pStyle w:val="IIUstp"/>
        <w:numPr>
          <w:ilvl w:val="0"/>
          <w:numId w:val="39"/>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942EB0">
      <w:pPr>
        <w:pStyle w:val="IIUstp"/>
        <w:numPr>
          <w:ilvl w:val="0"/>
          <w:numId w:val="50"/>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6766F0C6"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D63779">
        <w:rPr>
          <w:rFonts w:asciiTheme="minorHAnsi" w:hAnsiTheme="minorHAnsi" w:cstheme="minorHAnsi"/>
        </w:rPr>
        <w:t>6</w:t>
      </w:r>
      <w:r>
        <w:rPr>
          <w:rFonts w:asciiTheme="minorHAnsi" w:hAnsiTheme="minorHAnsi" w:cstheme="minorHAnsi"/>
        </w:rPr>
        <w:t xml:space="preserve"> do umowy. Klauzula informacyjna dla osób wyznaczonych przez PGE Dystrybucja S.A. do wykonania Umowy znajduje się ……………………………………………………..…………………………………</w:t>
      </w:r>
    </w:p>
    <w:p w14:paraId="241D0F83" w14:textId="77777777"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942EB0">
      <w:pPr>
        <w:pStyle w:val="IIUstp"/>
        <w:numPr>
          <w:ilvl w:val="0"/>
          <w:numId w:val="50"/>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30353F7C" w:rsidR="00AA5834" w:rsidRDefault="00AA5834" w:rsidP="00942EB0">
      <w:pPr>
        <w:pStyle w:val="IIUstp"/>
        <w:numPr>
          <w:ilvl w:val="0"/>
          <w:numId w:val="50"/>
        </w:numPr>
        <w:spacing w:after="0"/>
        <w:rPr>
          <w:rFonts w:asciiTheme="minorHAnsi" w:hAnsiTheme="minorHAnsi" w:cstheme="minorHAnsi"/>
        </w:rPr>
      </w:pPr>
      <w:r>
        <w:rPr>
          <w:rFonts w:asciiTheme="minorHAnsi" w:hAnsiTheme="minorHAnsi" w:cstheme="minorHAnsi"/>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w:t>
      </w:r>
      <w:r>
        <w:rPr>
          <w:rFonts w:asciiTheme="minorHAnsi" w:hAnsiTheme="minorHAnsi" w:cstheme="minorHAnsi"/>
        </w:rPr>
        <w:lastRenderedPageBreak/>
        <w:t>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61DD41A2"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F13F2B">
        <w:rPr>
          <w:rFonts w:asciiTheme="minorHAnsi" w:hAnsiTheme="minorHAnsi" w:cstheme="minorHAnsi"/>
        </w:rPr>
        <w:t>7</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F13F2B">
        <w:rPr>
          <w:rFonts w:asciiTheme="minorHAnsi" w:hAnsiTheme="minorHAnsi" w:cstheme="minorHAnsi"/>
        </w:rPr>
        <w:t>7</w:t>
      </w:r>
      <w:r>
        <w:rPr>
          <w:rFonts w:asciiTheme="minorHAnsi" w:hAnsiTheme="minorHAnsi" w:cstheme="minorHAnsi"/>
        </w:rPr>
        <w:t xml:space="preserve"> </w:t>
      </w:r>
      <w:r w:rsidRPr="0048357C">
        <w:rPr>
          <w:rFonts w:asciiTheme="minorHAnsi" w:hAnsiTheme="minorHAnsi" w:cstheme="minorHAnsi"/>
        </w:rPr>
        <w:t>do Umowy.</w:t>
      </w:r>
    </w:p>
    <w:p w14:paraId="33F94CF3" w14:textId="7F06A41B" w:rsidR="00AA5834" w:rsidRPr="001405B4" w:rsidRDefault="00AA5834"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 14</w:t>
      </w:r>
    </w:p>
    <w:p w14:paraId="12CF6B38"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Postanowienia końcowe</w:t>
      </w:r>
    </w:p>
    <w:p w14:paraId="6E5230EA" w14:textId="23F458D6" w:rsidR="00F13F2B" w:rsidRPr="001405B4" w:rsidRDefault="008D48BE" w:rsidP="00A57302">
      <w:pPr>
        <w:pStyle w:val="IIUstp"/>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późn.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późn. zm.)</w:t>
      </w:r>
      <w:r w:rsidR="00F851B3">
        <w:rPr>
          <w:rFonts w:asciiTheme="minorHAnsi" w:hAnsiTheme="minorHAnsi" w:cstheme="minorHAnsi"/>
        </w:rPr>
        <w:t>.</w:t>
      </w:r>
    </w:p>
    <w:p w14:paraId="4FCEBFD0" w14:textId="77777777" w:rsidR="00B931D5" w:rsidRPr="00F13F2B" w:rsidRDefault="008D48BE" w:rsidP="00A57302">
      <w:pPr>
        <w:pStyle w:val="IIUstp"/>
        <w:numPr>
          <w:ilvl w:val="0"/>
          <w:numId w:val="46"/>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 xml:space="preserve">ochrony </w:t>
      </w:r>
      <w:r w:rsidRPr="00AA5834">
        <w:rPr>
          <w:rFonts w:asciiTheme="minorHAnsi" w:hAnsiTheme="minorHAnsi" w:cstheme="minorHAnsi"/>
        </w:rPr>
        <w:lastRenderedPageBreak/>
        <w:t>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ądź przez nich współwykonywana.</w:t>
      </w:r>
    </w:p>
    <w:p w14:paraId="2BA2130D" w14:textId="3B9B1675"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A57302">
      <w:pPr>
        <w:pStyle w:val="IIUstp"/>
        <w:numPr>
          <w:ilvl w:val="0"/>
          <w:numId w:val="46"/>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A57302">
      <w:pPr>
        <w:pStyle w:val="IIUstp"/>
        <w:numPr>
          <w:ilvl w:val="0"/>
          <w:numId w:val="46"/>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A57302">
      <w:pPr>
        <w:pStyle w:val="IIUstp"/>
        <w:numPr>
          <w:ilvl w:val="0"/>
          <w:numId w:val="46"/>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77777777" w:rsidR="00B931D5" w:rsidRPr="001405B4"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lastRenderedPageBreak/>
        <w:t xml:space="preserve">Oferta Wykonawcy </w:t>
      </w:r>
      <w:bookmarkEnd w:id="40"/>
    </w:p>
    <w:p w14:paraId="087D5878" w14:textId="77777777" w:rsidR="00602A86" w:rsidRPr="001405B4" w:rsidRDefault="00602A86" w:rsidP="00B84105">
      <w:pPr>
        <w:pStyle w:val="IIIZaczniki"/>
        <w:numPr>
          <w:ilvl w:val="0"/>
          <w:numId w:val="17"/>
        </w:numPr>
        <w:rPr>
          <w:rFonts w:asciiTheme="minorHAnsi" w:hAnsiTheme="minorHAnsi" w:cstheme="minorHAnsi"/>
        </w:rPr>
      </w:pPr>
      <w:r w:rsidRPr="001405B4">
        <w:rPr>
          <w:rFonts w:asciiTheme="minorHAnsi" w:hAnsiTheme="minorHAnsi" w:cstheme="minorHAnsi"/>
        </w:rPr>
        <w:t>Kosztorys ofertowy</w:t>
      </w:r>
    </w:p>
    <w:p w14:paraId="4BB7AE90" w14:textId="77777777"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5213B92A"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1D183E2D" w:rsidR="00602A86" w:rsidRPr="001405B4"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034C3F3A" w:rsidR="00FD70CA"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225C6FE3" w14:textId="68CC671D" w:rsidR="00AA5834" w:rsidRPr="00015BD8" w:rsidRDefault="00AA5834" w:rsidP="009570E7">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 xml:space="preserve">ZAŁĄCZNIK NR </w:t>
      </w:r>
      <w:r w:rsidR="00D63779" w:rsidRPr="00015BD8">
        <w:rPr>
          <w:rFonts w:asciiTheme="minorHAnsi" w:hAnsiTheme="minorHAnsi" w:cstheme="minorHAnsi"/>
          <w:b/>
          <w:color w:val="000000"/>
          <w:sz w:val="22"/>
          <w:szCs w:val="22"/>
        </w:rPr>
        <w:t>6</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AA5834">
      <w:pPr>
        <w:widowControl/>
        <w:numPr>
          <w:ilvl w:val="0"/>
          <w:numId w:val="40"/>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realizacji uzasadnionego interesu administratora w postaci ustalenia, obrony i dochodzenia roszczeń, w celu prowadzenia działalności operacyjnej Spółki, w tym statystyki i raportowania, w celach </w:t>
      </w:r>
      <w:r w:rsidRPr="00015BD8">
        <w:rPr>
          <w:rFonts w:asciiTheme="minorHAnsi" w:hAnsiTheme="minorHAnsi" w:cstheme="minorHAnsi"/>
          <w:sz w:val="22"/>
          <w:szCs w:val="22"/>
        </w:rPr>
        <w:lastRenderedPageBreak/>
        <w:t>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AA5834">
      <w:pPr>
        <w:widowControl/>
        <w:numPr>
          <w:ilvl w:val="0"/>
          <w:numId w:val="42"/>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AA5834">
      <w:pPr>
        <w:widowControl/>
        <w:numPr>
          <w:ilvl w:val="0"/>
          <w:numId w:val="42"/>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AA5834">
      <w:pPr>
        <w:widowControl/>
        <w:numPr>
          <w:ilvl w:val="0"/>
          <w:numId w:val="40"/>
        </w:numPr>
        <w:tabs>
          <w:tab w:val="left" w:pos="426"/>
        </w:tabs>
        <w:adjustRightInd/>
        <w:spacing w:after="120" w:line="240" w:lineRule="atLeast"/>
        <w:textAlignment w:val="auto"/>
        <w:rPr>
          <w:rFonts w:asciiTheme="minorHAnsi" w:eastAsia="Calibri" w:hAnsiTheme="minorHAnsi" w:cstheme="minorHAnsi"/>
          <w:sz w:val="22"/>
          <w:szCs w:val="22"/>
        </w:rPr>
      </w:pPr>
      <w:bookmarkStart w:id="43"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AA5834">
      <w:pPr>
        <w:widowControl/>
        <w:numPr>
          <w:ilvl w:val="0"/>
          <w:numId w:val="43"/>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AA5834">
      <w:pPr>
        <w:widowControl/>
        <w:numPr>
          <w:ilvl w:val="0"/>
          <w:numId w:val="40"/>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3"/>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AA5834">
      <w:pPr>
        <w:pStyle w:val="Akapitzlist"/>
        <w:widowControl/>
        <w:numPr>
          <w:ilvl w:val="0"/>
          <w:numId w:val="40"/>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lastRenderedPageBreak/>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AA5834">
      <w:pPr>
        <w:pStyle w:val="Akapitzlist"/>
        <w:widowControl/>
        <w:numPr>
          <w:ilvl w:val="0"/>
          <w:numId w:val="40"/>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0F8A2D59"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lastRenderedPageBreak/>
        <w:t>ZAŁĄCZNIK NR</w:t>
      </w:r>
      <w:r w:rsidR="00D63779" w:rsidRPr="00015BD8">
        <w:rPr>
          <w:rFonts w:asciiTheme="minorHAnsi" w:hAnsiTheme="minorHAnsi" w:cstheme="minorHAnsi"/>
          <w:b/>
          <w:sz w:val="22"/>
          <w:szCs w:val="22"/>
        </w:rPr>
        <w:t xml:space="preserve"> 7 </w:t>
      </w:r>
      <w:r w:rsidRPr="00015BD8">
        <w:rPr>
          <w:rFonts w:asciiTheme="minorHAnsi" w:hAnsiTheme="minorHAnsi" w:cstheme="minorHAnsi"/>
          <w:b/>
          <w:sz w:val="22"/>
          <w:szCs w:val="22"/>
        </w:rPr>
        <w:t xml:space="preserve"> 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ppkt (i) powyżej,</w:t>
            </w:r>
          </w:p>
          <w:p w14:paraId="753C5AD6"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fizyczna lub prawna, podmiot lub organ działająca/y w imieniu lub pod kierunkiem podmiotu lub podmiotów, o którym/których mowa w ppkt (i) lub (ii) powyżej;</w:t>
            </w:r>
          </w:p>
          <w:p w14:paraId="2775C884"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4E8B697"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(t.j. Dz. U. z 2021 r. poz. 217 z późn. zm.), jest lub po 23 lutego 2022 r. był, podmiot, o którym mowa w lit. a, b, c lub d powyżej;</w:t>
            </w:r>
          </w:p>
          <w:p w14:paraId="1EB1B8F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(Dz. U. UE. L. z 2006 r. Nr 134, str. 1 z późn.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833/2014 z dnia 31 lipca 2014 r. dotyczące środków ograniczających w związku z działaniami Rosji destabilizującymi sytuację na Ukrainie (Dz. U. UE. L. z 2014 r. Nr 229, str. 1 z późn.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z późn. zm.)</w:t>
            </w:r>
            <w:r w:rsidRPr="00015BD8">
              <w:rPr>
                <w:rFonts w:asciiTheme="minorHAnsi" w:eastAsia="Calibri" w:hAnsiTheme="minorHAnsi" w:cstheme="minorHAnsi"/>
                <w:sz w:val="22"/>
                <w:szCs w:val="22"/>
              </w:rPr>
              <w:t>;</w:t>
            </w:r>
          </w:p>
        </w:tc>
      </w:tr>
    </w:tbl>
    <w:p w14:paraId="6DF677A7" w14:textId="2EC22222"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4"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4"/>
    <w:p w14:paraId="6A6EFCDC"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lastRenderedPageBreak/>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ex tunc</w:t>
      </w:r>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2E891" w14:textId="77777777" w:rsidR="00E2523A" w:rsidRDefault="00E2523A">
      <w:pPr>
        <w:spacing w:line="240" w:lineRule="auto"/>
      </w:pPr>
      <w:r>
        <w:separator/>
      </w:r>
    </w:p>
  </w:endnote>
  <w:endnote w:type="continuationSeparator" w:id="0">
    <w:p w14:paraId="36634E91" w14:textId="77777777" w:rsidR="00E2523A" w:rsidRDefault="00E25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3088" w14:textId="77777777" w:rsidR="00365BF2" w:rsidRDefault="00365BF2" w:rsidP="00365BF2">
    <w:pPr>
      <w:pStyle w:val="Stopka"/>
    </w:pPr>
    <w:r>
      <w:ptab w:relativeTo="margin" w:alignment="right" w:leader="underscore"/>
    </w:r>
  </w:p>
  <w:p w14:paraId="264FB417" w14:textId="278C7ED1"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942EB0">
      <w:rPr>
        <w:b/>
        <w:noProof/>
      </w:rPr>
      <w:t>2</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942EB0">
      <w:rPr>
        <w:b/>
        <w:noProof/>
      </w:rPr>
      <w:t>19</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6393" w14:textId="77777777" w:rsidR="00365BF2" w:rsidRDefault="00365BF2">
    <w:pPr>
      <w:pStyle w:val="Stopka"/>
    </w:pPr>
    <w:r>
      <w:ptab w:relativeTo="margin" w:alignment="right" w:leader="underscore"/>
    </w:r>
  </w:p>
  <w:p w14:paraId="5254A943" w14:textId="7D5E3E94"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942EB0">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942EB0">
      <w:rPr>
        <w:b/>
        <w:noProof/>
        <w:sz w:val="16"/>
        <w:szCs w:val="16"/>
      </w:rPr>
      <w:t>19</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4BCE4" w14:textId="77777777" w:rsidR="00E2523A" w:rsidRDefault="00E2523A">
      <w:pPr>
        <w:spacing w:line="240" w:lineRule="auto"/>
      </w:pPr>
      <w:r>
        <w:separator/>
      </w:r>
    </w:p>
  </w:footnote>
  <w:footnote w:type="continuationSeparator" w:id="0">
    <w:p w14:paraId="58DD80C2" w14:textId="77777777" w:rsidR="00E2523A" w:rsidRDefault="00E252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C3C1" w14:textId="2E0C8749" w:rsidR="00FE5CBC" w:rsidRPr="00017464" w:rsidRDefault="00FE5CBC" w:rsidP="00FE5CBC">
    <w:pPr>
      <w:pStyle w:val="Zanag1"/>
      <w:spacing w:after="0"/>
      <w:rPr>
        <w:b/>
      </w:rPr>
    </w:pPr>
    <w:r w:rsidRPr="00017464">
      <w:rPr>
        <w:b/>
      </w:rPr>
      <w:t xml:space="preserve">Załącznik nr </w:t>
    </w:r>
    <w:r w:rsidR="00B139D0">
      <w:rPr>
        <w:b/>
      </w:rPr>
      <w:t>5</w:t>
    </w:r>
    <w:r w:rsidRPr="00017464">
      <w:rPr>
        <w:b/>
      </w:rPr>
      <w:t xml:space="preserve"> do </w:t>
    </w:r>
    <w:r w:rsidR="000A4504">
      <w:rPr>
        <w:b/>
      </w:rPr>
      <w:t>S</w:t>
    </w:r>
    <w:r>
      <w:rPr>
        <w:b/>
      </w:rPr>
      <w:t xml:space="preserve">WZ nr postępowania </w:t>
    </w:r>
    <w:r w:rsidR="00B139D0" w:rsidRPr="00B139D0">
      <w:rPr>
        <w:b/>
      </w:rPr>
      <w:t>POST/DYS/OLD/GZ/02500/2025</w:t>
    </w:r>
  </w:p>
  <w:p w14:paraId="72C8BBAC" w14:textId="77777777" w:rsidR="00B931D5" w:rsidRPr="00FE5CBC" w:rsidRDefault="00FE5CBC" w:rsidP="00FE5CBC">
    <w:pPr>
      <w:pStyle w:val="Zanag2"/>
      <w:rPr>
        <w:sz w:val="24"/>
      </w:rPr>
    </w:pPr>
    <w:r>
      <w:rPr>
        <w:sz w:val="24"/>
      </w:rPr>
      <w:t xml:space="preserve">Projekt umowy na wykonanie robót OGÓLNOBUDOWLANYCH „KUBATUROWE” </w:t>
    </w:r>
    <w:r>
      <w:rPr>
        <w:caps w:val="0"/>
        <w:sz w:val="24"/>
      </w:rPr>
      <w:t>(bez zabezpieczenia, płatność jednorazowa)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CDA2AA3"/>
    <w:multiLevelType w:val="hybridMultilevel"/>
    <w:tmpl w:val="BD38874E"/>
    <w:lvl w:ilvl="0" w:tplc="0E008D46">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D2098"/>
    <w:multiLevelType w:val="hybridMultilevel"/>
    <w:tmpl w:val="36D03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A6C71"/>
    <w:multiLevelType w:val="hybridMultilevel"/>
    <w:tmpl w:val="B0763F28"/>
    <w:lvl w:ilvl="0" w:tplc="AB127450">
      <w:start w:val="1"/>
      <w:numFmt w:val="lowerLetter"/>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E02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95661A6"/>
    <w:multiLevelType w:val="hybridMultilevel"/>
    <w:tmpl w:val="C41AB7AA"/>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8"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5B7C6007"/>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A5D412C"/>
    <w:multiLevelType w:val="hybridMultilevel"/>
    <w:tmpl w:val="8C60B53C"/>
    <w:lvl w:ilvl="0" w:tplc="670A45D8">
      <w:start w:val="1"/>
      <w:numFmt w:val="decimal"/>
      <w:lvlText w:val="%1)"/>
      <w:lvlJc w:val="left"/>
      <w:pPr>
        <w:ind w:left="720" w:hanging="360"/>
      </w:pPr>
      <w:rPr>
        <w:rFonts w:asciiTheme="minorHAnsi" w:hAnsiTheme="minorHAnsi" w:cs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A38087A"/>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7F204526"/>
    <w:multiLevelType w:val="hybridMultilevel"/>
    <w:tmpl w:val="83D2B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lvlOverride w:ilvl="0">
      <w:startOverride w:val="1"/>
    </w:lvlOverride>
  </w:num>
  <w:num w:numId="3">
    <w:abstractNumId w:val="12"/>
    <w:lvlOverride w:ilvl="0">
      <w:startOverride w:val="1"/>
    </w:lvlOverride>
  </w:num>
  <w:num w:numId="4">
    <w:abstractNumId w:val="0"/>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6"/>
  </w:num>
  <w:num w:numId="15">
    <w:abstractNumId w:val="13"/>
  </w:num>
  <w:num w:numId="16">
    <w:abstractNumId w:val="14"/>
  </w:num>
  <w:num w:numId="17">
    <w:abstractNumId w:val="14"/>
    <w:lvlOverride w:ilvl="0">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5"/>
  </w:num>
  <w:num w:numId="32">
    <w:abstractNumId w:val="4"/>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6"/>
  </w:num>
  <w:num w:numId="36">
    <w:abstractNumId w:val="1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7"/>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6"/>
  </w:num>
  <w:num w:numId="48">
    <w:abstractNumId w:val="19"/>
  </w:num>
  <w:num w:numId="49">
    <w:abstractNumId w:val="12"/>
    <w:lvlOverride w:ilvl="0">
      <w:startOverride w:val="1"/>
    </w:lvlOverride>
  </w:num>
  <w:num w:numId="50">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D5"/>
    <w:rsid w:val="0000555D"/>
    <w:rsid w:val="00005672"/>
    <w:rsid w:val="000071C0"/>
    <w:rsid w:val="00015BD8"/>
    <w:rsid w:val="000513AB"/>
    <w:rsid w:val="00054C80"/>
    <w:rsid w:val="000605FA"/>
    <w:rsid w:val="00067759"/>
    <w:rsid w:val="00080A79"/>
    <w:rsid w:val="000A4504"/>
    <w:rsid w:val="000B5E48"/>
    <w:rsid w:val="000F3E4E"/>
    <w:rsid w:val="001118A4"/>
    <w:rsid w:val="001231A7"/>
    <w:rsid w:val="00132342"/>
    <w:rsid w:val="001405B4"/>
    <w:rsid w:val="00145475"/>
    <w:rsid w:val="00176F0F"/>
    <w:rsid w:val="0018117D"/>
    <w:rsid w:val="001866C1"/>
    <w:rsid w:val="001B3FA8"/>
    <w:rsid w:val="001B62B1"/>
    <w:rsid w:val="001C181D"/>
    <w:rsid w:val="001F2AFE"/>
    <w:rsid w:val="001F5E59"/>
    <w:rsid w:val="0021182B"/>
    <w:rsid w:val="00212DFE"/>
    <w:rsid w:val="00252A8B"/>
    <w:rsid w:val="00294CF3"/>
    <w:rsid w:val="002C215E"/>
    <w:rsid w:val="002C54A2"/>
    <w:rsid w:val="002D4257"/>
    <w:rsid w:val="002D56DF"/>
    <w:rsid w:val="002E55B4"/>
    <w:rsid w:val="00307B01"/>
    <w:rsid w:val="00336C7F"/>
    <w:rsid w:val="00345C51"/>
    <w:rsid w:val="00365BF2"/>
    <w:rsid w:val="0038022C"/>
    <w:rsid w:val="0039023F"/>
    <w:rsid w:val="003D672D"/>
    <w:rsid w:val="003E41F1"/>
    <w:rsid w:val="004048D7"/>
    <w:rsid w:val="004063C4"/>
    <w:rsid w:val="00421C4C"/>
    <w:rsid w:val="004275B7"/>
    <w:rsid w:val="0044071C"/>
    <w:rsid w:val="00452FE8"/>
    <w:rsid w:val="0046188A"/>
    <w:rsid w:val="00461C15"/>
    <w:rsid w:val="0048357C"/>
    <w:rsid w:val="00497889"/>
    <w:rsid w:val="004A42C6"/>
    <w:rsid w:val="004B48F8"/>
    <w:rsid w:val="004E0BFB"/>
    <w:rsid w:val="00502CB1"/>
    <w:rsid w:val="005161A1"/>
    <w:rsid w:val="0053117D"/>
    <w:rsid w:val="005339A7"/>
    <w:rsid w:val="00542EA3"/>
    <w:rsid w:val="00545B29"/>
    <w:rsid w:val="00547E94"/>
    <w:rsid w:val="005504CB"/>
    <w:rsid w:val="005532A7"/>
    <w:rsid w:val="00574628"/>
    <w:rsid w:val="005C7F45"/>
    <w:rsid w:val="005F5FEA"/>
    <w:rsid w:val="00602A86"/>
    <w:rsid w:val="00633CAC"/>
    <w:rsid w:val="006568C7"/>
    <w:rsid w:val="00660C0D"/>
    <w:rsid w:val="00680F56"/>
    <w:rsid w:val="00682CBB"/>
    <w:rsid w:val="00690F4B"/>
    <w:rsid w:val="006A73F9"/>
    <w:rsid w:val="006D7453"/>
    <w:rsid w:val="00707AD4"/>
    <w:rsid w:val="0071037E"/>
    <w:rsid w:val="00723079"/>
    <w:rsid w:val="00727FA4"/>
    <w:rsid w:val="00736875"/>
    <w:rsid w:val="00770FFB"/>
    <w:rsid w:val="007801B5"/>
    <w:rsid w:val="007A2D30"/>
    <w:rsid w:val="007A4416"/>
    <w:rsid w:val="007D4313"/>
    <w:rsid w:val="007D4EA4"/>
    <w:rsid w:val="007F5493"/>
    <w:rsid w:val="007F6B40"/>
    <w:rsid w:val="00802B41"/>
    <w:rsid w:val="00820FFE"/>
    <w:rsid w:val="00831D08"/>
    <w:rsid w:val="008621F9"/>
    <w:rsid w:val="00864FEB"/>
    <w:rsid w:val="00875C1D"/>
    <w:rsid w:val="00881593"/>
    <w:rsid w:val="008A7306"/>
    <w:rsid w:val="008B28C6"/>
    <w:rsid w:val="008D48BE"/>
    <w:rsid w:val="00917A3C"/>
    <w:rsid w:val="00922530"/>
    <w:rsid w:val="00942EB0"/>
    <w:rsid w:val="00943A8B"/>
    <w:rsid w:val="009570E7"/>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34479"/>
    <w:rsid w:val="00A4443C"/>
    <w:rsid w:val="00A52834"/>
    <w:rsid w:val="00A57302"/>
    <w:rsid w:val="00A71DE6"/>
    <w:rsid w:val="00A977BE"/>
    <w:rsid w:val="00AA5834"/>
    <w:rsid w:val="00AB36C3"/>
    <w:rsid w:val="00AB4840"/>
    <w:rsid w:val="00AC1783"/>
    <w:rsid w:val="00AE666F"/>
    <w:rsid w:val="00B01EFF"/>
    <w:rsid w:val="00B0690A"/>
    <w:rsid w:val="00B07C60"/>
    <w:rsid w:val="00B139D0"/>
    <w:rsid w:val="00B25CFD"/>
    <w:rsid w:val="00B3430D"/>
    <w:rsid w:val="00B622CD"/>
    <w:rsid w:val="00B77371"/>
    <w:rsid w:val="00B84105"/>
    <w:rsid w:val="00B91C89"/>
    <w:rsid w:val="00B931D5"/>
    <w:rsid w:val="00BC2921"/>
    <w:rsid w:val="00C109BB"/>
    <w:rsid w:val="00C22399"/>
    <w:rsid w:val="00C34D2C"/>
    <w:rsid w:val="00C87159"/>
    <w:rsid w:val="00C926FF"/>
    <w:rsid w:val="00CB55FA"/>
    <w:rsid w:val="00CB5FDA"/>
    <w:rsid w:val="00CB74A2"/>
    <w:rsid w:val="00CD3D33"/>
    <w:rsid w:val="00D4292E"/>
    <w:rsid w:val="00D57966"/>
    <w:rsid w:val="00D63779"/>
    <w:rsid w:val="00D66B66"/>
    <w:rsid w:val="00D9310C"/>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A2482"/>
    <w:rsid w:val="00EA2A55"/>
    <w:rsid w:val="00EB5336"/>
    <w:rsid w:val="00ED3F62"/>
    <w:rsid w:val="00EF3125"/>
    <w:rsid w:val="00F025CA"/>
    <w:rsid w:val="00F13F2B"/>
    <w:rsid w:val="00F24A69"/>
    <w:rsid w:val="00F33605"/>
    <w:rsid w:val="00F827C7"/>
    <w:rsid w:val="00F83FF4"/>
    <w:rsid w:val="00F851B3"/>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
    <w:basedOn w:val="Domylnaczcionkaakapitu"/>
    <w:link w:val="Akapitzlist"/>
    <w:uiPriority w:val="34"/>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płatność jednorazowa.docx</dmsv2BaseFileName>
    <dmsv2BaseDisplayName xmlns="http://schemas.microsoft.com/sharepoint/v3">Załącznik nr 5 do SWZ - Projekt umowy płatność jednorazowa</dmsv2BaseDisplayName>
    <dmsv2SWPP2ObjectNumber xmlns="http://schemas.microsoft.com/sharepoint/v3">POST/DYS/OLD/GZ/02500/2025                        </dmsv2SWPP2ObjectNumber>
    <dmsv2SWPP2SumMD5 xmlns="http://schemas.microsoft.com/sharepoint/v3">a9e4a1b4d8240e77355824e4c2a24dbb</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XD3KHSRJV2AP-1182365650-21844</_dlc_DocId>
    <_dlc_DocIdUrl xmlns="a19cb1c7-c5c7-46d4-85ae-d83685407bba">
      <Url>https://swpp2.dms.gkpge.pl/sites/38/_layouts/15/DocIdRedir.aspx?ID=XD3KHSRJV2AP-1182365650-21844</Url>
      <Description>XD3KHSRJV2AP-1182365650-21844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A734A-709E-4AF3-85E2-A814EC4C038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3.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4.xml><?xml version="1.0" encoding="utf-8"?>
<ds:datastoreItem xmlns:ds="http://schemas.openxmlformats.org/officeDocument/2006/customXml" ds:itemID="{59EAF2CA-A9EA-4404-AF3F-F04F5E71A6BE}"/>
</file>

<file path=customXml/itemProps5.xml><?xml version="1.0" encoding="utf-8"?>
<ds:datastoreItem xmlns:ds="http://schemas.openxmlformats.org/officeDocument/2006/customXml" ds:itemID="{CEBE3C4C-9AF7-4BDD-A325-3CA5D7C6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9149</Words>
  <Characters>54898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63920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Grabowska</dc:creator>
  <cp:lastModifiedBy>Jarosz Klaudia [PGE Dystr. O.Łódź]</cp:lastModifiedBy>
  <cp:revision>13</cp:revision>
  <cp:lastPrinted>2023-02-16T10:14:00Z</cp:lastPrinted>
  <dcterms:created xsi:type="dcterms:W3CDTF">2023-02-15T15:35:00Z</dcterms:created>
  <dcterms:modified xsi:type="dcterms:W3CDTF">2025-07-03T08:36:00Z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c59663cf-2b04-474d-bbbb-165afbd94c21</vt:lpwstr>
  </property>
</Properties>
</file>